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98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drawing>
          <wp:inline distT="0" distB="0" distL="114300" distR="114300">
            <wp:extent cx="469900" cy="457200"/>
            <wp:effectExtent l="0" t="0" r="6350" b="0"/>
            <wp:docPr id="50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rcRect l="-157" t="-107" r="-157" b="-10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96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14:paraId="549EB5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</w:p>
    <w:p w14:paraId="221C42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ПРИОНЕЖСКИЙ МУНИЦИПАЛЬНЫЙ РАЙОН</w:t>
      </w:r>
    </w:p>
    <w:p w14:paraId="3C1612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</w:p>
    <w:p w14:paraId="0C9E2B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ШЕЛТОЗЕРСКОГО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ВЕПССКОГО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СЕЛЬСКОГО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ПОСЕЛЕНИЯ</w:t>
      </w:r>
    </w:p>
    <w:p w14:paraId="6CD1D4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</w:p>
    <w:p w14:paraId="13E6F2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78E63A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60" w:firstLineChars="200"/>
        <w:jc w:val="center"/>
        <w:textAlignment w:val="auto"/>
        <w:rPr>
          <w:b/>
          <w:sz w:val="28"/>
          <w:szCs w:val="28"/>
        </w:rPr>
      </w:pPr>
    </w:p>
    <w:p w14:paraId="280ADB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6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21.11.</w:t>
      </w:r>
      <w:r>
        <w:rPr>
          <w:sz w:val="28"/>
          <w:szCs w:val="28"/>
        </w:rPr>
        <w:t xml:space="preserve">2022 г.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rFonts w:hint="default"/>
          <w:sz w:val="28"/>
          <w:szCs w:val="28"/>
          <w:lang w:val="ru-RU"/>
        </w:rPr>
        <w:t xml:space="preserve"> 54</w:t>
      </w:r>
    </w:p>
    <w:p w14:paraId="6AD0616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60" w:firstLineChars="200"/>
        <w:jc w:val="center"/>
        <w:textAlignment w:val="auto"/>
        <w:rPr>
          <w:sz w:val="28"/>
          <w:szCs w:val="28"/>
        </w:rPr>
      </w:pPr>
    </w:p>
    <w:p w14:paraId="78DFDEE4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1A1130A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17112B2">
      <w:pPr>
        <w:pStyle w:val="8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7B25559E">
      <w:pPr>
        <w:pStyle w:val="8"/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8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pacing w:val="8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80"/>
          <w:sz w:val="28"/>
          <w:szCs w:val="28"/>
        </w:rPr>
        <w:t xml:space="preserve"> </w:t>
      </w:r>
    </w:p>
    <w:p w14:paraId="1D8744BB"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 w14:paraId="3AF4BA06"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A452345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 муниципальной услуги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поселения» согласно приложению № 1.</w:t>
      </w:r>
    </w:p>
    <w:p w14:paraId="56EABF0A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0C3D84FB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100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14:paraId="0AB2ACC1"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autoSpaceDN w:val="0"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F93D02"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autoSpaceDN w:val="0"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8FA6E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firstLine="560" w:firstLineChars="200"/>
        <w:jc w:val="both"/>
        <w:textAlignment w:val="auto"/>
        <w:rPr>
          <w:sz w:val="28"/>
          <w:szCs w:val="28"/>
        </w:rPr>
      </w:pPr>
    </w:p>
    <w:p w14:paraId="3886DA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Глава Шелтозерского</w:t>
      </w:r>
    </w:p>
    <w:p w14:paraId="3B5086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вепсского сельского поселения                                                          И.М.Сафонова</w:t>
      </w:r>
    </w:p>
    <w:p w14:paraId="60F05E1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firstLine="0" w:firstLineChars="0"/>
        <w:jc w:val="both"/>
        <w:textAlignment w:val="auto"/>
        <w:rPr>
          <w:b w:val="0"/>
          <w:szCs w:val="28"/>
        </w:rPr>
      </w:pPr>
    </w:p>
    <w:p w14:paraId="035F3E37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B593205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E213720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F93300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6231340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6C1ED9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34075D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56C014C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jc w:val="right"/>
        <w:textAlignment w:val="auto"/>
        <w:rPr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>Приложение №1</w:t>
      </w:r>
    </w:p>
    <w:p w14:paraId="020BD11F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ind w:left="0" w:firstLine="560" w:firstLineChars="200"/>
        <w:jc w:val="right"/>
        <w:textAlignment w:va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14:paraId="44364F36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ind w:left="0" w:firstLine="560" w:firstLineChars="200"/>
        <w:jc w:val="right"/>
        <w:textAlignment w:va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Шелтозерского вепсского</w:t>
      </w:r>
    </w:p>
    <w:p w14:paraId="2858DF69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ind w:left="0" w:firstLine="560" w:firstLineChars="200"/>
        <w:jc w:val="right"/>
        <w:textAlignment w:va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сельского поселения</w:t>
      </w:r>
    </w:p>
    <w:p w14:paraId="4B2CF50F">
      <w:pPr>
        <w:pStyle w:val="1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before="0" w:after="0"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от  </w:t>
      </w:r>
      <w:r>
        <w:rPr>
          <w:rFonts w:hint="default"/>
          <w:b w:val="0"/>
          <w:sz w:val="28"/>
          <w:szCs w:val="28"/>
          <w:lang w:val="ru-RU"/>
        </w:rPr>
        <w:t>21.11.</w:t>
      </w:r>
      <w:r>
        <w:rPr>
          <w:b w:val="0"/>
          <w:sz w:val="28"/>
          <w:szCs w:val="28"/>
        </w:rPr>
        <w:t xml:space="preserve">2022 </w:t>
      </w:r>
      <w:r>
        <w:rPr>
          <w:b w:val="0"/>
          <w:sz w:val="28"/>
          <w:szCs w:val="28"/>
          <w:lang w:val="ru-RU"/>
        </w:rPr>
        <w:t>г</w:t>
      </w:r>
      <w:r>
        <w:rPr>
          <w:rFonts w:hint="default"/>
          <w:b w:val="0"/>
          <w:sz w:val="28"/>
          <w:szCs w:val="28"/>
          <w:lang w:val="ru-RU"/>
        </w:rPr>
        <w:t xml:space="preserve">. </w:t>
      </w:r>
      <w:r>
        <w:rPr>
          <w:b w:val="0"/>
          <w:sz w:val="28"/>
          <w:szCs w:val="28"/>
        </w:rPr>
        <w:t xml:space="preserve">№ </w:t>
      </w:r>
      <w:r>
        <w:rPr>
          <w:rFonts w:hint="default"/>
          <w:b w:val="0"/>
          <w:sz w:val="28"/>
          <w:szCs w:val="28"/>
          <w:lang w:val="ru-RU"/>
        </w:rPr>
        <w:t>54</w:t>
      </w:r>
    </w:p>
    <w:p w14:paraId="0D0F89D4">
      <w:pPr>
        <w:rPr>
          <w:rFonts w:hint="default"/>
        </w:rPr>
      </w:pPr>
    </w:p>
    <w:p w14:paraId="3EA525E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7ADEF53">
      <w:pPr>
        <w:pStyle w:val="2"/>
        <w:keepNext w:val="0"/>
        <w:keepLines w:val="0"/>
        <w:pageBreakBefore w:val="0"/>
        <w:tabs>
          <w:tab w:val="left" w:pos="10339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7583C8">
      <w:pPr>
        <w:keepNext w:val="0"/>
        <w:keepLines w:val="0"/>
        <w:pageBreakBefore w:val="0"/>
        <w:tabs>
          <w:tab w:val="left" w:pos="10339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«Предоставление информации о деятельности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14:paraId="4ED8A40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69B6B3D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  <w:tab w:val="left" w:pos="3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Общие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положения</w:t>
      </w:r>
    </w:p>
    <w:p w14:paraId="2EADBAC8">
      <w:pPr>
        <w:pStyle w:val="8"/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4A0B9A0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527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1.1. </w:t>
      </w:r>
      <w:r>
        <w:rPr>
          <w:rFonts w:hint="default" w:ascii="Times New Roman" w:hAnsi="Times New Roman" w:cs="Times New Roman"/>
          <w:sz w:val="28"/>
          <w:szCs w:val="28"/>
        </w:rPr>
        <w:t>Предмет регулирования административного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 w14:paraId="71E3FAA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поселения» (далее –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получателей муниципальной услуги. Предметом регулирования административного регламента является определение порядка, сроков и последовательности действий (административных процедур) при предоставлении муниципальной услуги, а также осуществления контроля за исполнением административного регламента и порядка обжалования принятых в ходе предоставлении муниципальной услуги решений.</w:t>
      </w:r>
    </w:p>
    <w:p w14:paraId="1617456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Информация о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(далее —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дминистрация) включает в себя информацию, созданную в пределах полномочий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либо поступившую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дминистрацию; к информации о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также относятся муниципальные правовые акты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поселения, устанавливающие структуру, полномочия, порядок информирования и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иная информация, касающаяся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дминистрации.</w:t>
      </w:r>
    </w:p>
    <w:p w14:paraId="63C8610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информации о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 в случаях, когда законодательством доступ к ней не ограничен.</w:t>
      </w:r>
    </w:p>
    <w:p w14:paraId="387957D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5589E86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 </w:t>
      </w:r>
      <w:r>
        <w:rPr>
          <w:rFonts w:hint="default" w:ascii="Times New Roman" w:hAnsi="Times New Roman" w:cs="Times New Roman"/>
          <w:sz w:val="28"/>
          <w:szCs w:val="28"/>
        </w:rPr>
        <w:t>Круг заявителей, имеющих право на предоставление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2EE090F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Заявителями муниципальной услуги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поселения» являются:</w:t>
      </w:r>
    </w:p>
    <w:p w14:paraId="2CF6B6A8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10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физические или юридические лица, либо 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представители;</w:t>
      </w:r>
    </w:p>
    <w:p w14:paraId="7E811EB3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10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предприниматели;</w:t>
      </w:r>
    </w:p>
    <w:p w14:paraId="20EAAE94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10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общественные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объединения.</w:t>
      </w:r>
    </w:p>
    <w:p w14:paraId="6BAD6560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64"/>
        </w:tabs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9887F5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6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1.3. </w:t>
      </w:r>
      <w:r>
        <w:rPr>
          <w:rFonts w:hint="default" w:ascii="Times New Roman" w:hAnsi="Times New Roman" w:cs="Times New Roman"/>
          <w:sz w:val="28"/>
          <w:szCs w:val="28"/>
        </w:rPr>
        <w:t>Требования к порядку информирования и консультирования о порядке предоставления муниципальной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1A94FA06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Место нахождения и почтовый адрес: 185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514,</w:t>
      </w:r>
      <w:r>
        <w:rPr>
          <w:rFonts w:hint="default" w:ascii="Times New Roman" w:hAnsi="Times New Roman" w:cs="Times New Roman"/>
          <w:sz w:val="28"/>
          <w:szCs w:val="28"/>
        </w:rPr>
        <w:t xml:space="preserve">  Республика Карелия, Прионежский 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с. Шелтозеро, ул. Лисицыной, д. 19, пом. 1. </w:t>
      </w:r>
    </w:p>
    <w:p w14:paraId="420D2397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/>
          <w:b w:val="0"/>
          <w:sz w:val="28"/>
          <w:szCs w:val="28"/>
        </w:rPr>
      </w:pPr>
      <w:r>
        <w:rPr>
          <w:rFonts w:hint="default" w:ascii="Times New Roman" w:hAnsi="Times New Roman"/>
          <w:b w:val="0"/>
          <w:sz w:val="28"/>
          <w:szCs w:val="28"/>
        </w:rPr>
        <w:t xml:space="preserve">График </w:t>
      </w:r>
      <w:r>
        <w:rPr>
          <w:rFonts w:hint="default"/>
          <w:b w:val="0"/>
          <w:sz w:val="28"/>
          <w:szCs w:val="28"/>
          <w:lang w:val="ru-RU"/>
        </w:rPr>
        <w:t>приёма</w:t>
      </w:r>
      <w:r>
        <w:rPr>
          <w:rFonts w:hint="default" w:ascii="Times New Roman" w:hAnsi="Times New Roman"/>
          <w:b w:val="0"/>
          <w:sz w:val="28"/>
          <w:szCs w:val="28"/>
        </w:rPr>
        <w:t xml:space="preserve"> заявления и документов: понедельник - четверг с 8:45 до 17:00, перерыв на обед с 13:00 до 13:45; среда не </w:t>
      </w:r>
      <w:r>
        <w:rPr>
          <w:rFonts w:hint="default"/>
          <w:b w:val="0"/>
          <w:sz w:val="28"/>
          <w:szCs w:val="28"/>
          <w:lang w:val="ru-RU"/>
        </w:rPr>
        <w:t>приёмный</w:t>
      </w:r>
      <w:r>
        <w:rPr>
          <w:rFonts w:hint="default" w:ascii="Times New Roman" w:hAnsi="Times New Roman"/>
          <w:b w:val="0"/>
          <w:sz w:val="28"/>
          <w:szCs w:val="28"/>
        </w:rPr>
        <w:t xml:space="preserve"> день; пятница с 8:45 до 14:00; суббота, воскресенье - выходные дни</w:t>
      </w:r>
      <w:r>
        <w:rPr>
          <w:rFonts w:hint="default" w:ascii="Times New Roman"/>
          <w:b w:val="0"/>
          <w:sz w:val="28"/>
          <w:szCs w:val="28"/>
        </w:rPr>
        <w:t>. </w:t>
      </w:r>
    </w:p>
    <w:p w14:paraId="5AF935F3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Телефон (факс)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поселения  8(8142)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53-89-66, 53-93-71.</w:t>
      </w:r>
    </w:p>
    <w:p w14:paraId="3CF9AB2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instrText xml:space="preserve"> HYPERLINK "mailto:admshelt@onego.ru" </w:instrTex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admshelt@onego.ru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fldChar w:fldCharType="end"/>
      </w:r>
    </w:p>
    <w:p w14:paraId="1A83263E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57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1.3.1.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форме:</w:t>
      </w:r>
    </w:p>
    <w:p w14:paraId="7A7C1220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устного информирования (по телефону или при личном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обращении);</w:t>
      </w:r>
    </w:p>
    <w:p w14:paraId="4250E5B5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2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информирования;</w:t>
      </w:r>
    </w:p>
    <w:p w14:paraId="2E36C9DD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информирования по электронной почте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дминистрации; </w:t>
      </w:r>
    </w:p>
    <w:p w14:paraId="47A8D5FC">
      <w:pPr>
        <w:pStyle w:val="11"/>
        <w:keepNext w:val="0"/>
        <w:keepLines w:val="0"/>
        <w:pageBreakBefore w:val="0"/>
        <w:numPr>
          <w:ilvl w:val="0"/>
          <w:numId w:val="3"/>
        </w:numPr>
        <w:tabs>
          <w:tab w:val="left" w:pos="880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размещения информации о порядке предоставления муниципальной услуги, включая административный регламент, на информационном стенде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и на официальном сайте.</w:t>
      </w:r>
    </w:p>
    <w:p w14:paraId="1F971278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673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1.3.2. </w:t>
      </w:r>
      <w:r>
        <w:rPr>
          <w:rFonts w:hint="default" w:ascii="Times New Roman" w:hAnsi="Times New Roman" w:cs="Times New Roman"/>
          <w:sz w:val="28"/>
          <w:szCs w:val="28"/>
        </w:rPr>
        <w:t>Консультирование заявителей по вопросам предоставления 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4392463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Основанием для консультирования по вопросам предоставления муниципальной услуги является обращение заявителя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дминистрацию.</w:t>
      </w:r>
    </w:p>
    <w:p w14:paraId="71AF4D04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консультировании непосредственно на личном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или по телефону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сотрудники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подробно и в вежливой (корректной) форме информирует заявителей по интересующим их вопросам. Продолжительность консультации по устному обращению по телефону не должна превышать 10 минут.</w:t>
      </w:r>
    </w:p>
    <w:p w14:paraId="2148830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необходимости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отрудник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оказывает помощь заявителям в оформлении заявления.</w:t>
      </w:r>
    </w:p>
    <w:p w14:paraId="367FEC1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письменном обращении или по электронной почте консультирование осуществляется в срок, не превышающий 30 дней,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14:paraId="6B0EF4EF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1F11782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2772"/>
        </w:tabs>
        <w:kinsoku/>
        <w:wordWrap/>
        <w:overflowPunct/>
        <w:topLinePunct w:val="0"/>
        <w:bidi w:val="0"/>
        <w:snapToGrid/>
        <w:spacing w:line="240" w:lineRule="auto"/>
        <w:ind w:left="12" w:leftChars="0" w:hanging="12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Стандарт предоставления муниципальной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</w:t>
      </w:r>
    </w:p>
    <w:p w14:paraId="46462754">
      <w:pPr>
        <w:rPr>
          <w:rFonts w:hint="default"/>
        </w:rPr>
      </w:pPr>
    </w:p>
    <w:p w14:paraId="30E3BF15">
      <w:pPr>
        <w:pStyle w:val="11"/>
        <w:keepNext w:val="0"/>
        <w:keepLines w:val="0"/>
        <w:pageBreakBefore w:val="0"/>
        <w:numPr>
          <w:ilvl w:val="1"/>
          <w:numId w:val="4"/>
        </w:numPr>
        <w:tabs>
          <w:tab w:val="left" w:pos="1100"/>
          <w:tab w:val="left" w:pos="16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Наименование муниципальной услуги: «Предоставление информации о деятельности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поселения» (далее – муниципальная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услуга).</w:t>
      </w:r>
    </w:p>
    <w:p w14:paraId="48440631">
      <w:pPr>
        <w:pStyle w:val="11"/>
        <w:keepNext w:val="0"/>
        <w:keepLines w:val="0"/>
        <w:pageBreakBefore w:val="0"/>
        <w:numPr>
          <w:ilvl w:val="1"/>
          <w:numId w:val="4"/>
        </w:numPr>
        <w:tabs>
          <w:tab w:val="left" w:pos="1100"/>
          <w:tab w:val="left" w:pos="16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сотрудником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в ведении которого находится запрашиваемая информация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B202D10">
      <w:pPr>
        <w:pStyle w:val="11"/>
        <w:keepNext w:val="0"/>
        <w:keepLines w:val="0"/>
        <w:pageBreakBefore w:val="0"/>
        <w:numPr>
          <w:ilvl w:val="1"/>
          <w:numId w:val="4"/>
        </w:numPr>
        <w:tabs>
          <w:tab w:val="left" w:pos="1100"/>
          <w:tab w:val="left" w:pos="1713"/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является:</w:t>
      </w:r>
    </w:p>
    <w:p w14:paraId="4D7D11EC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информации о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в письменном или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устном виде;</w:t>
      </w:r>
    </w:p>
    <w:p w14:paraId="1B23029E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отказ в предоставлении информации о деятельности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в письменном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устном виде;</w:t>
      </w:r>
    </w:p>
    <w:p w14:paraId="16602AD3">
      <w:pPr>
        <w:pStyle w:val="11"/>
        <w:keepNext w:val="0"/>
        <w:keepLines w:val="0"/>
        <w:pageBreakBefore w:val="0"/>
        <w:numPr>
          <w:ilvl w:val="1"/>
          <w:numId w:val="4"/>
        </w:numPr>
        <w:tabs>
          <w:tab w:val="left" w:pos="1100"/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предоставления муниципальной услуги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направления (выдачи) документов, являющихся результатом предоставления муниципальной услуги, не должен превышать 30 дней со дня регистрации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заявления.</w:t>
      </w:r>
    </w:p>
    <w:p w14:paraId="7C3280FC">
      <w:pPr>
        <w:pStyle w:val="11"/>
        <w:keepNext w:val="0"/>
        <w:keepLines w:val="0"/>
        <w:pageBreakBefore w:val="0"/>
        <w:numPr>
          <w:ilvl w:val="1"/>
          <w:numId w:val="4"/>
        </w:numPr>
        <w:tabs>
          <w:tab w:val="left" w:pos="1100"/>
          <w:tab w:val="left" w:pos="1713"/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с:</w:t>
      </w:r>
    </w:p>
    <w:p w14:paraId="6CF13B69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Конституцией Российской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Федерации;</w:t>
      </w:r>
    </w:p>
    <w:p w14:paraId="51CFABCB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Федеральным законом от 06.10.2003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131-ФЗ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«Об </w:t>
      </w:r>
      <w:r>
        <w:rPr>
          <w:rFonts w:hint="default"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Федерации»;</w:t>
      </w:r>
    </w:p>
    <w:p w14:paraId="107F73CC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Федеральным законом от 09.02.2009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самоуправления»;</w:t>
      </w:r>
    </w:p>
    <w:p w14:paraId="7D821B0B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Федеральным законом от 27.07.2010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210-ФЗ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«Об </w:t>
      </w:r>
      <w:r>
        <w:rPr>
          <w:rFonts w:hint="default"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услуг»;</w:t>
      </w:r>
    </w:p>
    <w:p w14:paraId="208B6998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Шелтозерское вепсское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поселение».</w:t>
      </w:r>
    </w:p>
    <w:p w14:paraId="5CFF6A04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2.6. </w:t>
      </w:r>
      <w:r>
        <w:rPr>
          <w:rFonts w:hint="default" w:ascii="Times New Roman" w:hAnsi="Times New Roman" w:cs="Times New Roman"/>
          <w:sz w:val="28"/>
          <w:szCs w:val="28"/>
        </w:rPr>
        <w:t>Исчерпывающий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предоставления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услуги:</w:t>
      </w:r>
    </w:p>
    <w:p w14:paraId="58CC36FE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в письменной форме о предоставлении муниципальной услуги согласно приложению № 1 к настоящему административному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регламенту.</w:t>
      </w:r>
    </w:p>
    <w:p w14:paraId="0E03038F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обращении заявителя через доверенное лицо дополнительно представляется документ,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удостоверяющий личность доверенного лица, и документ, подтверждающий полномочия доверенного лица.</w:t>
      </w:r>
    </w:p>
    <w:p w14:paraId="4DC3F3B0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3"/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Chars="20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допускается требовать от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заявителя:</w:t>
      </w:r>
    </w:p>
    <w:p w14:paraId="1CA6B515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774A2763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3"/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2.7. </w:t>
      </w:r>
      <w:r>
        <w:rPr>
          <w:rFonts w:hint="default"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документов:</w:t>
      </w:r>
    </w:p>
    <w:p w14:paraId="5F0B705E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заявлении не указаны фамилия гражданина, направившего обращение, и адрес, по которому должен быть направлен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ответ;</w:t>
      </w:r>
    </w:p>
    <w:p w14:paraId="5AC29D50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семьи;</w:t>
      </w:r>
    </w:p>
    <w:p w14:paraId="06C7CCEF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текст заявления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поддаётся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прочтению.</w:t>
      </w:r>
    </w:p>
    <w:p w14:paraId="673206FE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3"/>
          <w:tab w:val="left" w:pos="1714"/>
          <w:tab w:val="left" w:pos="3071"/>
          <w:tab w:val="left" w:pos="3666"/>
          <w:tab w:val="left" w:pos="5678"/>
          <w:tab w:val="left" w:pos="6033"/>
          <w:tab w:val="left" w:pos="7916"/>
          <w:tab w:val="left" w:pos="9788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2.8. </w:t>
      </w:r>
      <w:r>
        <w:rPr>
          <w:rFonts w:hint="default" w:ascii="Times New Roman" w:hAnsi="Times New Roman" w:cs="Times New Roman"/>
          <w:sz w:val="28"/>
          <w:szCs w:val="28"/>
        </w:rPr>
        <w:t>Основания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услуги </w:t>
      </w:r>
      <w:r>
        <w:rPr>
          <w:rFonts w:hint="default" w:ascii="Times New Roman" w:hAnsi="Times New Roman" w:cs="Times New Roman"/>
          <w:sz w:val="28"/>
          <w:szCs w:val="28"/>
        </w:rPr>
        <w:t>отсутствуют.</w:t>
      </w:r>
    </w:p>
    <w:p w14:paraId="56563BB7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2.9. </w:t>
      </w:r>
      <w:r>
        <w:rPr>
          <w:rFonts w:hint="default"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14:paraId="0E87E111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 документы не соответствуют требованиям, изложенным в п.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2.6. административного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регламента;</w:t>
      </w:r>
    </w:p>
    <w:p w14:paraId="6506346E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запрашиваемая информация в соответствии с законодательством относится к сведениям ограниченного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доступа.</w:t>
      </w:r>
    </w:p>
    <w:p w14:paraId="1EE8042E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2.10. </w:t>
      </w:r>
      <w:r>
        <w:rPr>
          <w:rFonts w:hint="default"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бесплатно.</w:t>
      </w:r>
    </w:p>
    <w:p w14:paraId="6BCAB85F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2.11. </w:t>
      </w:r>
      <w:r>
        <w:rPr>
          <w:rFonts w:hint="default"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должна превышать 15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минут.</w:t>
      </w:r>
    </w:p>
    <w:p w14:paraId="036D1C82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2.12. </w:t>
      </w:r>
      <w:r>
        <w:rPr>
          <w:rFonts w:hint="default"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 рабочий день с момента обращения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 w14:paraId="3AD587AC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2.13. </w:t>
      </w:r>
      <w:r>
        <w:rPr>
          <w:rFonts w:hint="default" w:ascii="Times New Roman" w:hAnsi="Times New Roman" w:cs="Times New Roman"/>
          <w:sz w:val="28"/>
          <w:szCs w:val="28"/>
        </w:rPr>
        <w:t>Требования к местам предоставления муниципальной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4C25B2A9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2.13.1. </w:t>
      </w:r>
      <w:r>
        <w:rPr>
          <w:rFonts w:hint="default" w:ascii="Times New Roman" w:hAnsi="Times New Roman" w:cs="Times New Roman"/>
          <w:sz w:val="28"/>
          <w:szCs w:val="28"/>
        </w:rPr>
        <w:t>Требования к местам 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ожидания:</w:t>
      </w:r>
    </w:p>
    <w:p w14:paraId="378D027B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места для ожидания должны соответствовать комфортным условиям для заявителей и оптимальным условиям работы </w:t>
      </w:r>
      <w:r>
        <w:rPr>
          <w:rFonts w:hint="default" w:cs="Times New Roman"/>
          <w:sz w:val="28"/>
          <w:szCs w:val="28"/>
          <w:lang w:val="ru-RU"/>
        </w:rPr>
        <w:t>сотрудника администрации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184E52E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еста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ожидания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находиться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холле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специально </w:t>
      </w:r>
      <w:r>
        <w:rPr>
          <w:rFonts w:hint="default" w:ascii="Times New Roman" w:hAnsi="Times New Roman" w:cs="Times New Roman"/>
          <w:sz w:val="28"/>
          <w:szCs w:val="28"/>
        </w:rPr>
        <w:t>приспособленном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помещении.</w:t>
      </w:r>
    </w:p>
    <w:p w14:paraId="13B51CD7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2.13.2. </w:t>
      </w:r>
      <w:r>
        <w:rPr>
          <w:rFonts w:hint="default" w:ascii="Times New Roman" w:hAnsi="Times New Roman" w:cs="Times New Roman"/>
          <w:sz w:val="28"/>
          <w:szCs w:val="28"/>
        </w:rPr>
        <w:t>Требования к местам для информирования, получения информации и заполнения необходимых документов.</w:t>
      </w:r>
    </w:p>
    <w:p w14:paraId="1E4DA5AC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предназначенные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ознакомления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информационными материалами,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оборудуются:</w:t>
      </w:r>
    </w:p>
    <w:p w14:paraId="2EB01D3D">
      <w:pPr>
        <w:pStyle w:val="11"/>
        <w:keepNext w:val="0"/>
        <w:keepLines w:val="0"/>
        <w:pageBreakBefore w:val="0"/>
        <w:numPr>
          <w:ilvl w:val="0"/>
          <w:numId w:val="7"/>
        </w:numPr>
        <w:tabs>
          <w:tab w:val="left" w:pos="1131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информационными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стендами;</w:t>
      </w:r>
    </w:p>
    <w:p w14:paraId="26B37489">
      <w:pPr>
        <w:pStyle w:val="11"/>
        <w:keepNext w:val="0"/>
        <w:keepLines w:val="0"/>
        <w:pageBreakBefore w:val="0"/>
        <w:numPr>
          <w:ilvl w:val="0"/>
          <w:numId w:val="7"/>
        </w:numPr>
        <w:tabs>
          <w:tab w:val="left" w:pos="1131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стульями и столами (стойками) для возможности оформления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документов.</w:t>
      </w:r>
    </w:p>
    <w:p w14:paraId="0CBAC42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14:paraId="367EA66D">
      <w:pPr>
        <w:pStyle w:val="8"/>
        <w:keepNext w:val="0"/>
        <w:keepLines w:val="0"/>
        <w:pageBreakBefore w:val="0"/>
        <w:tabs>
          <w:tab w:val="left" w:pos="2307"/>
          <w:tab w:val="left" w:pos="4338"/>
          <w:tab w:val="left" w:pos="4931"/>
          <w:tab w:val="left" w:pos="5909"/>
          <w:tab w:val="left" w:pos="7329"/>
          <w:tab w:val="left" w:pos="8388"/>
          <w:tab w:val="left" w:pos="9127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Кабинеты,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предназначенные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оборудованы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информационными табличками 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указанием:</w:t>
      </w:r>
    </w:p>
    <w:p w14:paraId="3A5B85B1">
      <w:pPr>
        <w:pStyle w:val="11"/>
        <w:keepNext w:val="0"/>
        <w:keepLines w:val="0"/>
        <w:pageBreakBefore w:val="0"/>
        <w:numPr>
          <w:ilvl w:val="0"/>
          <w:numId w:val="7"/>
        </w:numPr>
        <w:tabs>
          <w:tab w:val="left" w:pos="1131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номера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кабинета;</w:t>
      </w:r>
    </w:p>
    <w:p w14:paraId="36130418">
      <w:pPr>
        <w:pStyle w:val="11"/>
        <w:keepNext w:val="0"/>
        <w:keepLines w:val="0"/>
        <w:pageBreakBefore w:val="0"/>
        <w:numPr>
          <w:ilvl w:val="0"/>
          <w:numId w:val="7"/>
        </w:numPr>
        <w:tabs>
          <w:tab w:val="left" w:pos="1131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фамилии, имени, отчества и должности </w:t>
      </w:r>
      <w:r>
        <w:rPr>
          <w:rFonts w:hint="default" w:cs="Times New Roman"/>
          <w:sz w:val="28"/>
          <w:szCs w:val="28"/>
          <w:lang w:val="ru-RU"/>
        </w:rPr>
        <w:t>сотрудника администрации</w:t>
      </w:r>
      <w:r>
        <w:rPr>
          <w:rFonts w:hint="default" w:ascii="Times New Roman" w:hAnsi="Times New Roman" w:cs="Times New Roman"/>
          <w:sz w:val="28"/>
          <w:szCs w:val="28"/>
        </w:rPr>
        <w:t>, осуществляющего предоставление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услуги.</w:t>
      </w:r>
    </w:p>
    <w:p w14:paraId="7DC78EC6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Места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заявителей оборудуются стульями и столами для возможности оформления документов.</w:t>
      </w:r>
    </w:p>
    <w:p w14:paraId="18525F9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2.14. </w:t>
      </w:r>
      <w:r>
        <w:rPr>
          <w:rFonts w:hint="default" w:ascii="Times New Roman" w:hAnsi="Times New Roman" w:cs="Times New Roman"/>
          <w:sz w:val="28"/>
          <w:szCs w:val="28"/>
        </w:rPr>
        <w:t>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Федерации.</w:t>
      </w:r>
    </w:p>
    <w:p w14:paraId="0A450BFF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2.15. </w:t>
      </w:r>
      <w:r>
        <w:rPr>
          <w:rFonts w:hint="default"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услуги. Показателями доступности и качества предоставления муниципальной услуги</w:t>
      </w:r>
      <w:r>
        <w:rPr>
          <w:rFonts w:hint="default" w:ascii="Times New Roman" w:hAnsi="Times New Roman" w:cs="Times New Roman"/>
          <w:spacing w:val="-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являются:</w:t>
      </w:r>
    </w:p>
    <w:p w14:paraId="3773AD46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минимальное время ожидания предоставления муниципальной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 w14:paraId="5AA0DCF2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услуги на информационных стендах, размещающихся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на официальном сайте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в средствах массовой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информации;</w:t>
      </w:r>
    </w:p>
    <w:p w14:paraId="6C88EAF7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простота и ясность изложения информационных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материалов;</w:t>
      </w:r>
    </w:p>
    <w:p w14:paraId="6ACFF9F8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культура обслуживания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заявителей.</w:t>
      </w:r>
    </w:p>
    <w:p w14:paraId="322866EE">
      <w:pPr>
        <w:pStyle w:val="8"/>
        <w:keepNext w:val="0"/>
        <w:keepLines w:val="0"/>
        <w:pageBreakBefore w:val="0"/>
        <w:tabs>
          <w:tab w:val="left" w:pos="880"/>
          <w:tab w:val="left" w:pos="110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 жалоб заявителей на:</w:t>
      </w:r>
    </w:p>
    <w:p w14:paraId="72AD7CDB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наличие очередей при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и получении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документов;</w:t>
      </w:r>
    </w:p>
    <w:p w14:paraId="16C1B026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нарушение сроков предоставления услуги;</w:t>
      </w:r>
    </w:p>
    <w:p w14:paraId="22D1DA96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  <w:tab w:val="left" w:pos="3496"/>
          <w:tab w:val="left" w:pos="3861"/>
          <w:tab w:val="left" w:pos="6202"/>
          <w:tab w:val="left" w:pos="7835"/>
          <w:tab w:val="left" w:pos="8447"/>
          <w:tab w:val="left" w:pos="881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екомпетентность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служащих,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участвовавших в предоставлении муниципальной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 w14:paraId="7056D678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безосновательный отказ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документов и в предоставлении муниципальной услуги;</w:t>
      </w:r>
    </w:p>
    <w:p w14:paraId="7BF70FAC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нарушение прав и законных интересов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заявителей.</w:t>
      </w:r>
    </w:p>
    <w:p w14:paraId="2E87B2DA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2.16. </w:t>
      </w:r>
      <w:r>
        <w:rPr>
          <w:rFonts w:hint="default"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услуг в многофункциональных центрах предоставления государственных и муниципальных услуг и в электронной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F28956B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880"/>
          <w:tab w:val="left" w:pos="110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редоставление муниципальной услуги может осуществляться на базе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 (далее — Многофункциональный центр) в соответствии с законодательством Российской Федерации и соглашением о взаимодействии между Многофункциональным центром и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cs="Times New Roman"/>
          <w:spacing w:val="-17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дминистрацией.</w:t>
      </w:r>
    </w:p>
    <w:p w14:paraId="79DBD1A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F2704C1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1135"/>
        </w:tabs>
        <w:kinsoku/>
        <w:wordWrap/>
        <w:overflowPunct/>
        <w:topLinePunct w:val="0"/>
        <w:bidi w:val="0"/>
        <w:snapToGrid/>
        <w:spacing w:line="240" w:lineRule="auto"/>
        <w:ind w:left="12" w:leftChars="0" w:hanging="12" w:firstLineChars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14:paraId="4489049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20E7C96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296E84C5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67"/>
          <w:tab w:val="left" w:pos="1368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hint="default" w:ascii="Times New Roman" w:hAnsi="Times New Roman" w:cs="Times New Roman"/>
          <w:sz w:val="28"/>
          <w:szCs w:val="28"/>
        </w:rPr>
        <w:t xml:space="preserve"> и регистрация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 w14:paraId="4BD7543D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53"/>
          <w:tab w:val="left" w:pos="135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рассмотрение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заявления;</w:t>
      </w:r>
    </w:p>
    <w:p w14:paraId="4607076D"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880"/>
          <w:tab w:val="left" w:pos="1100"/>
          <w:tab w:val="left" w:pos="1353"/>
          <w:tab w:val="left" w:pos="13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и направление ответа либо устное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информирование;</w:t>
      </w:r>
    </w:p>
    <w:p w14:paraId="7B707090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53"/>
          <w:tab w:val="left" w:pos="135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перенаправление запроса в подведомственное учреждение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(организацию);</w:t>
      </w:r>
    </w:p>
    <w:p w14:paraId="68725ADA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100"/>
          <w:tab w:val="left" w:pos="1353"/>
          <w:tab w:val="left" w:pos="135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направление заявителю уведомления о перенаправлении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запроса.</w:t>
      </w:r>
    </w:p>
    <w:p w14:paraId="5A5EA6B9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80"/>
          <w:tab w:val="left" w:pos="1100"/>
          <w:tab w:val="left" w:pos="1353"/>
          <w:tab w:val="left" w:pos="13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hint="default" w:ascii="Times New Roman" w:hAnsi="Times New Roman" w:cs="Times New Roman"/>
          <w:sz w:val="28"/>
          <w:szCs w:val="28"/>
        </w:rPr>
        <w:t xml:space="preserve"> и регистрация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заявления.</w:t>
      </w:r>
    </w:p>
    <w:p w14:paraId="50F1CBD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поступление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дминистрацию заявления о предоставлении муниципальной услуги, оформленного согласно приложению № 3 к настоящему административному регламенту, либо обращение заявителя в устной  форме.  Заявление  и  документы  направляются  по  адресу:  1855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 xml:space="preserve">,  Республика Карелия, Прионежский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с. Шелтозеро, ул. Лисицыной, д. 19, пом. 1 или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электронную почту.</w:t>
      </w:r>
    </w:p>
    <w:p w14:paraId="3EC64B8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заявления и документов с</w:t>
      </w:r>
      <w:r>
        <w:rPr>
          <w:rFonts w:hint="default" w:cs="Times New Roman"/>
          <w:sz w:val="28"/>
          <w:szCs w:val="28"/>
          <w:lang w:val="ru-RU"/>
        </w:rPr>
        <w:t>отрудник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осуществляющий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поступающей корреспонденции, регистрирует заявление в день его поступления.</w:t>
      </w:r>
    </w:p>
    <w:p w14:paraId="6DC2E42E">
      <w:pPr>
        <w:pStyle w:val="8"/>
        <w:keepNext w:val="0"/>
        <w:keepLines w:val="0"/>
        <w:pageBreakBefore w:val="0"/>
        <w:tabs>
          <w:tab w:val="left" w:pos="2576"/>
          <w:tab w:val="left" w:pos="4818"/>
          <w:tab w:val="left" w:pos="6255"/>
          <w:tab w:val="left" w:pos="7450"/>
          <w:tab w:val="left" w:pos="9025"/>
          <w:tab w:val="left" w:pos="10065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t>установленном инструкцией по делопроизводству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порядке.</w:t>
      </w:r>
    </w:p>
    <w:p w14:paraId="75C5322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2 дня.</w:t>
      </w:r>
    </w:p>
    <w:p w14:paraId="39108EC5">
      <w:pPr>
        <w:pStyle w:val="11"/>
        <w:keepNext w:val="0"/>
        <w:keepLines w:val="0"/>
        <w:pageBreakBefore w:val="0"/>
        <w:numPr>
          <w:ilvl w:val="1"/>
          <w:numId w:val="2"/>
        </w:numPr>
        <w:tabs>
          <w:tab w:val="left" w:pos="1689"/>
          <w:tab w:val="left" w:pos="16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Рассмотрение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заявления.</w:t>
      </w:r>
    </w:p>
    <w:p w14:paraId="4BADA03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сотруднику 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исполнение либо обращение заявителя в устной форме.</w:t>
      </w:r>
    </w:p>
    <w:p w14:paraId="1136E0C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отруднику 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определяет:</w:t>
      </w:r>
    </w:p>
    <w:p w14:paraId="4519A6FD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правомочность получения заявителем запрашиваемой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информации;</w:t>
      </w:r>
    </w:p>
    <w:p w14:paraId="1F462382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оснований для отказа в предоставлении муниципальной услуги по причинам, указанным в пункте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административного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регламента.</w:t>
      </w:r>
    </w:p>
    <w:p w14:paraId="731FB90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принятие одного из решений:</w:t>
      </w:r>
    </w:p>
    <w:p w14:paraId="4B81A3E6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 предоставлении информации о деятельности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cs="Times New Roman"/>
          <w:spacing w:val="-4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дминистрации;</w:t>
      </w:r>
    </w:p>
    <w:p w14:paraId="3DFACF50">
      <w:pPr>
        <w:pStyle w:val="11"/>
        <w:keepNext w:val="0"/>
        <w:keepLines w:val="0"/>
        <w:pageBreakBefore w:val="0"/>
        <w:numPr>
          <w:ilvl w:val="0"/>
          <w:numId w:val="6"/>
        </w:numPr>
        <w:tabs>
          <w:tab w:val="left" w:pos="880"/>
          <w:tab w:val="left" w:pos="1389"/>
          <w:tab w:val="left" w:pos="139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отказе в предоставлении информации о деятельности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cs="Times New Roman"/>
          <w:spacing w:val="-8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дминистрации;</w:t>
      </w:r>
    </w:p>
    <w:p w14:paraId="441C0401">
      <w:pPr>
        <w:pStyle w:val="11"/>
        <w:keepNext w:val="0"/>
        <w:keepLines w:val="0"/>
        <w:pageBreakBefore w:val="0"/>
        <w:numPr>
          <w:ilvl w:val="0"/>
          <w:numId w:val="5"/>
        </w:numPr>
        <w:tabs>
          <w:tab w:val="left" w:pos="880"/>
          <w:tab w:val="left" w:pos="135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перенаправление запроса в подведомственное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учреждение (организацию) в случае, если запрос касается осуществления деятельности учреждения (организации).</w:t>
      </w:r>
    </w:p>
    <w:p w14:paraId="69DF45F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14 дней.</w:t>
      </w:r>
    </w:p>
    <w:p w14:paraId="7FF41E69">
      <w:pPr>
        <w:pStyle w:val="11"/>
        <w:keepNext w:val="0"/>
        <w:keepLines w:val="0"/>
        <w:pageBreakBefore w:val="0"/>
        <w:numPr>
          <w:ilvl w:val="1"/>
          <w:numId w:val="2"/>
        </w:numPr>
        <w:tabs>
          <w:tab w:val="left" w:pos="1689"/>
          <w:tab w:val="left" w:pos="16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и направление ответа либо устное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информирование.</w:t>
      </w:r>
    </w:p>
    <w:p w14:paraId="61BC4FC1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возможности (невозможности) предоставления заявителю запрашиваемой информации.</w:t>
      </w:r>
    </w:p>
    <w:p w14:paraId="2442EC56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подготовка и направление или выдача ответа о предоставлении муниципальной услуги либо об отказе в предоставлении муниципальной услуги в письменной форме или устное информирование по желанию заявителя.</w:t>
      </w:r>
    </w:p>
    <w:p w14:paraId="4B4B683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14 дней.</w:t>
      </w:r>
    </w:p>
    <w:p w14:paraId="5F806542">
      <w:pPr>
        <w:pStyle w:val="11"/>
        <w:keepNext w:val="0"/>
        <w:keepLines w:val="0"/>
        <w:pageBreakBefore w:val="0"/>
        <w:numPr>
          <w:ilvl w:val="1"/>
          <w:numId w:val="2"/>
        </w:numPr>
        <w:tabs>
          <w:tab w:val="left" w:pos="1689"/>
          <w:tab w:val="left" w:pos="169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Перенаправление запроса в подведомственное учреждение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(организацию).</w:t>
      </w:r>
    </w:p>
    <w:p w14:paraId="292BB6E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отсутствие запрашиваемой информации в связи с тем, что запрос касается осуществления деятельности подведомственного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 учреждения (организации).</w:t>
      </w:r>
    </w:p>
    <w:p w14:paraId="35B0393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перенаправление в письменном виде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сотрудником 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поступившего заявления в подведомственное учреждение (организацию) по существу запроса либо устное информирование по желанию заявителя.</w:t>
      </w:r>
    </w:p>
    <w:p w14:paraId="7635F50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3 рабочих дня со дня регистрации заявления.</w:t>
      </w:r>
    </w:p>
    <w:p w14:paraId="3F4EECA0">
      <w:pPr>
        <w:pStyle w:val="11"/>
        <w:keepNext w:val="0"/>
        <w:keepLines w:val="0"/>
        <w:pageBreakBefore w:val="0"/>
        <w:numPr>
          <w:ilvl w:val="1"/>
          <w:numId w:val="2"/>
        </w:numPr>
        <w:tabs>
          <w:tab w:val="left" w:pos="1355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Направление заявителю уведомления о перенаправлении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запроса.</w:t>
      </w:r>
    </w:p>
    <w:p w14:paraId="7F2639C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административной процедуры является перенаправление запроса в подведомственное учреждение (организацию).</w:t>
      </w:r>
    </w:p>
    <w:p w14:paraId="24A7A30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перенаправлении запроса в подведомственное учреждение (организацию) по адресу, указанному в заявлении, либо устное информирование по желанию заявителя.</w:t>
      </w:r>
    </w:p>
    <w:p w14:paraId="0D59A76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>5 рабочих дней со дня регистрации заявления.</w:t>
      </w:r>
    </w:p>
    <w:p w14:paraId="6C6D751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Последовательность административных процедур предоставления муниципальной услуги представлена в блок-схеме (приложение № 2 к настоящему административному регламенту).</w:t>
      </w:r>
    </w:p>
    <w:p w14:paraId="5420752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2F44BF3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1306"/>
        </w:tabs>
        <w:kinsoku/>
        <w:wordWrap/>
        <w:overflowPunct/>
        <w:topLinePunct w:val="0"/>
        <w:bidi w:val="0"/>
        <w:snapToGrid/>
        <w:spacing w:line="240" w:lineRule="auto"/>
        <w:ind w:left="12" w:leftChars="0" w:hanging="12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и формы контроля за исполнением административного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регламента</w:t>
      </w:r>
    </w:p>
    <w:p w14:paraId="4B58218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E22B701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6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организацией предоставления муниципальной услуги осуществляет 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поселения.</w:t>
      </w:r>
    </w:p>
    <w:p w14:paraId="7B0E113F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6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содержащих жалобы на решения, действия (бездействия)</w:t>
      </w:r>
      <w:r>
        <w:rPr>
          <w:rFonts w:hint="default" w:cs="Times New Roman"/>
          <w:sz w:val="28"/>
          <w:szCs w:val="28"/>
          <w:lang w:val="ru-RU"/>
        </w:rPr>
        <w:t xml:space="preserve"> а</w:t>
      </w:r>
      <w:r>
        <w:rPr>
          <w:rFonts w:hint="default" w:ascii="Times New Roman" w:hAnsi="Times New Roman" w:cs="Times New Roman"/>
          <w:sz w:val="28"/>
          <w:szCs w:val="28"/>
        </w:rPr>
        <w:t>дминистрации ответственных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лиц.</w:t>
      </w:r>
    </w:p>
    <w:p w14:paraId="18B8DD12">
      <w:pPr>
        <w:pStyle w:val="11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6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Проверки проводятся на основании правовых актов Главы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 годовых планов работы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результатам проверки составляется акт и в случае выявления нарушений прав заявителя осуществляется привлечение лиц, допустивших нарушение, к ответственности в соответствии с действующим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законодательством.</w:t>
      </w:r>
    </w:p>
    <w:p w14:paraId="5ED112A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369B248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874"/>
        </w:tabs>
        <w:kinsoku/>
        <w:wordWrap/>
        <w:overflowPunct/>
        <w:topLinePunct w:val="0"/>
        <w:bidi w:val="0"/>
        <w:snapToGrid/>
        <w:spacing w:line="240" w:lineRule="auto"/>
        <w:ind w:left="12" w:leftChars="0" w:hanging="12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(бездействий)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а также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hint="default" w:ascii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</w:p>
    <w:p w14:paraId="19ADB70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010E47A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bidi w:val="0"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5.1.  </w:t>
      </w:r>
      <w:r>
        <w:rPr>
          <w:rFonts w:hint="default"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случаях:</w:t>
      </w:r>
    </w:p>
    <w:p w14:paraId="5B662119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0752BE4E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Chars="200" w:firstLine="140" w:firstLineChars="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нарушение срока предоставления муниципальной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услуги;</w:t>
      </w:r>
    </w:p>
    <w:p w14:paraId="06FE871B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</w:t>
      </w:r>
      <w:r>
        <w:rPr>
          <w:rFonts w:hint="default"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Карелия, муниципальными правовыми актами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для предоставления муниципальной услуги;</w:t>
      </w:r>
    </w:p>
    <w:p w14:paraId="6F3FBDF7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отказ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Республики Карелия, нормативными правовыми актами субъектов Российской Федерации, муниципальными правовыми актами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 для предоставления муниципальной услуги, у</w:t>
      </w:r>
      <w:r>
        <w:rPr>
          <w:rFonts w:hint="default" w:ascii="Times New Roman" w:hAnsi="Times New Roman" w:cs="Times New Roman"/>
          <w:spacing w:val="-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заявителя;</w:t>
      </w:r>
    </w:p>
    <w:p w14:paraId="321B4A51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Карелия, муниципальными правовыми актами органов местного самоуправления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поселения;</w:t>
      </w:r>
    </w:p>
    <w:p w14:paraId="2ABA6EC0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5C1C2448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отказ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должностного лица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исправлений.</w:t>
      </w:r>
    </w:p>
    <w:p w14:paraId="36FE0AC9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 </w:t>
      </w:r>
      <w:r>
        <w:rPr>
          <w:rFonts w:hint="default" w:ascii="Times New Roman" w:hAnsi="Times New Roman" w:cs="Times New Roman"/>
          <w:sz w:val="28"/>
          <w:szCs w:val="28"/>
        </w:rPr>
        <w:t>Общие требования к порядку подачи и рассмотрения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жалобы.</w:t>
      </w:r>
    </w:p>
    <w:p w14:paraId="0E8C96BE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5.2.1. </w:t>
      </w:r>
      <w:r>
        <w:rPr>
          <w:rFonts w:hint="default" w:ascii="Times New Roman" w:hAnsi="Times New Roman" w:cs="Times New Roman"/>
          <w:sz w:val="28"/>
          <w:szCs w:val="28"/>
        </w:rPr>
        <w:t xml:space="preserve">Жалоба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письменной форме на бумажном носителе, в электронной форме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дминистрацию. Жалобы на решения, принятые Главой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дминистрации, рассматриваются непосредственно Главой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cs="Times New Roman"/>
          <w:spacing w:val="-1"/>
          <w:sz w:val="28"/>
          <w:szCs w:val="28"/>
          <w:lang w:val="ru-RU"/>
        </w:rPr>
        <w:t>поселения.</w:t>
      </w:r>
    </w:p>
    <w:p w14:paraId="546D358B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5.2.2. </w:t>
      </w:r>
      <w:r>
        <w:rPr>
          <w:rFonts w:hint="default"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сайта, а также может быть принята при личном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заявителя.</w:t>
      </w:r>
    </w:p>
    <w:p w14:paraId="5DB6AEE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5.2.3. </w:t>
      </w:r>
      <w:r>
        <w:rPr>
          <w:rFonts w:hint="default"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Республики Карелия и муниципальными правовыми актами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поселения.</w:t>
      </w:r>
    </w:p>
    <w:p w14:paraId="381A424A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714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579" w:firstLineChars="20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5.2.4. </w:t>
      </w:r>
      <w:r>
        <w:rPr>
          <w:rFonts w:hint="default" w:ascii="Times New Roman" w:hAnsi="Times New Roman" w:cs="Times New Roman"/>
          <w:sz w:val="28"/>
          <w:szCs w:val="28"/>
        </w:rPr>
        <w:t>Жалоба должна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содержать:</w:t>
      </w:r>
    </w:p>
    <w:p w14:paraId="51163A6E">
      <w:pPr>
        <w:pStyle w:val="11"/>
        <w:keepNext w:val="0"/>
        <w:keepLines w:val="0"/>
        <w:pageBreakBefore w:val="0"/>
        <w:numPr>
          <w:ilvl w:val="0"/>
          <w:numId w:val="8"/>
        </w:numPr>
        <w:tabs>
          <w:tab w:val="left" w:pos="115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8EA7AA7">
      <w:pPr>
        <w:pStyle w:val="11"/>
        <w:keepNext w:val="0"/>
        <w:keepLines w:val="0"/>
        <w:pageBreakBefore w:val="0"/>
        <w:numPr>
          <w:ilvl w:val="0"/>
          <w:numId w:val="8"/>
        </w:numPr>
        <w:tabs>
          <w:tab w:val="left" w:pos="107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заявителя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8105509">
      <w:pPr>
        <w:pStyle w:val="11"/>
        <w:keepNext w:val="0"/>
        <w:keepLines w:val="0"/>
        <w:pageBreakBefore w:val="0"/>
        <w:numPr>
          <w:ilvl w:val="0"/>
          <w:numId w:val="8"/>
        </w:numPr>
        <w:tabs>
          <w:tab w:val="left" w:pos="1092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об обжалуемых решениях и действиях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(бездействии) органа, предоставляющего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 муниципальную услугу, либо муниципального служащего;</w:t>
      </w:r>
    </w:p>
    <w:p w14:paraId="27282D8C">
      <w:pPr>
        <w:pStyle w:val="11"/>
        <w:keepNext w:val="0"/>
        <w:keepLines w:val="0"/>
        <w:pageBreakBefore w:val="0"/>
        <w:numPr>
          <w:ilvl w:val="0"/>
          <w:numId w:val="8"/>
        </w:numPr>
        <w:tabs>
          <w:tab w:val="left" w:pos="1195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</w:t>
      </w:r>
      <w:r>
        <w:rPr>
          <w:rFonts w:hint="default"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копии.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ъ</w:t>
      </w:r>
    </w:p>
    <w:p w14:paraId="24B0CC46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195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5.2.5. </w:t>
      </w:r>
      <w:r>
        <w:rPr>
          <w:rFonts w:hint="default"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дминистрацию, подлежит рассмотрению должностным лицом, наделенным полномочиями по рассмотрению жалоб, в течение пятнадцати рабочих дней со дня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регистрации, а в случае обжалования отказа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дминистрации, должностного лица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 течение пяти рабочих дней со дня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сокращён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F2D8D3A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195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5.2.6. </w:t>
      </w: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дминистрация принимает одно из следующих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решений:</w:t>
      </w:r>
    </w:p>
    <w:p w14:paraId="2E1A0886">
      <w:pPr>
        <w:pStyle w:val="11"/>
        <w:keepNext w:val="0"/>
        <w:keepLines w:val="0"/>
        <w:pageBreakBefore w:val="0"/>
        <w:numPr>
          <w:ilvl w:val="0"/>
          <w:numId w:val="9"/>
        </w:numPr>
        <w:tabs>
          <w:tab w:val="left" w:pos="1130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 органов местного самоуправления </w:t>
      </w:r>
      <w:r>
        <w:rPr>
          <w:rFonts w:hint="default" w:cs="Times New Roman"/>
          <w:sz w:val="28"/>
          <w:szCs w:val="28"/>
          <w:lang w:val="ru-RU"/>
        </w:rPr>
        <w:t>Шелтозерского вепсского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а также в иных формах;</w:t>
      </w:r>
    </w:p>
    <w:p w14:paraId="0097F527">
      <w:pPr>
        <w:pStyle w:val="11"/>
        <w:keepNext w:val="0"/>
        <w:keepLines w:val="0"/>
        <w:pageBreakBefore w:val="0"/>
        <w:numPr>
          <w:ilvl w:val="0"/>
          <w:numId w:val="9"/>
        </w:numPr>
        <w:tabs>
          <w:tab w:val="left" w:pos="1074"/>
        </w:tabs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отказывает в удовлетворении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жалобы.</w:t>
      </w:r>
    </w:p>
    <w:p w14:paraId="6E5039CA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5.2.7.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позднее дня, следующего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днём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принятия решения, указанного в п.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5.2.6.,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EC2517"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5.2.8. </w:t>
      </w:r>
      <w:r>
        <w:rPr>
          <w:rFonts w:hint="default"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наделённое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полномочиями по рассмотрению жалоб  незамедлительно направляет имеющиеся материалы в органы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прокуратуры.</w:t>
      </w:r>
    </w:p>
    <w:p w14:paraId="2BBF826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footerReference r:id="rId3" w:type="default"/>
          <w:pgSz w:w="11910" w:h="16840"/>
          <w:pgMar w:top="1037" w:right="711" w:bottom="839" w:left="860" w:header="0" w:footer="641" w:gutter="0"/>
          <w:cols w:space="0" w:num="1"/>
          <w:rtlGutter w:val="0"/>
          <w:docGrid w:linePitch="0" w:charSpace="0"/>
        </w:sectPr>
      </w:pPr>
    </w:p>
    <w:p w14:paraId="1FFFBB1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1</w:t>
      </w:r>
    </w:p>
    <w:p w14:paraId="0C017CC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7764F8A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F04F6B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Главе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Шелтозерского</w:t>
      </w:r>
    </w:p>
    <w:p w14:paraId="4E117AF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вепсского </w:t>
      </w:r>
      <w:r>
        <w:rPr>
          <w:rFonts w:hint="default" w:ascii="Times New Roman" w:hAnsi="Times New Roman" w:cs="Times New Roman"/>
          <w:sz w:val="28"/>
          <w:szCs w:val="28"/>
        </w:rPr>
        <w:t>сельского поселения</w:t>
      </w:r>
    </w:p>
    <w:p w14:paraId="76AFF0E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_________________________________ </w:t>
      </w:r>
    </w:p>
    <w:p w14:paraId="0D8252C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от  ______________________________</w:t>
      </w:r>
    </w:p>
    <w:p w14:paraId="71E7168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_________________________________</w:t>
      </w:r>
    </w:p>
    <w:p w14:paraId="1CD7D17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</w:t>
      </w:r>
    </w:p>
    <w:p w14:paraId="243D929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>проживающего (ей) по адресу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314F5DB1">
      <w:pPr>
        <w:pStyle w:val="8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ind w:left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_________________________________</w:t>
      </w:r>
    </w:p>
    <w:p w14:paraId="0BCC0C95">
      <w:pPr>
        <w:pStyle w:val="8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ind w:left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</w:t>
      </w:r>
    </w:p>
    <w:p w14:paraId="560EC36A">
      <w:pPr>
        <w:pStyle w:val="8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line="240" w:lineRule="auto"/>
        <w:ind w:left="0" w:firstLine="0" w:firstLine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_________________________________</w:t>
      </w:r>
    </w:p>
    <w:p w14:paraId="75E6C56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7E53E6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E3E8A7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</w:t>
      </w:r>
    </w:p>
    <w:p w14:paraId="0BBC28D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87BA628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Прошу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о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ab/>
      </w:r>
    </w:p>
    <w:p w14:paraId="09EC7F72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</w:t>
      </w:r>
    </w:p>
    <w:p w14:paraId="71EA46A4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</w:t>
      </w:r>
    </w:p>
    <w:p w14:paraId="50254863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</w:t>
      </w:r>
    </w:p>
    <w:p w14:paraId="48325FBE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____________________________________________________________________________</w:t>
      </w:r>
    </w:p>
    <w:p w14:paraId="11FF2496">
      <w:pPr>
        <w:pStyle w:val="8"/>
        <w:keepNext w:val="0"/>
        <w:keepLines w:val="0"/>
        <w:pageBreakBefore w:val="0"/>
        <w:widowControl w:val="0"/>
        <w:tabs>
          <w:tab w:val="left" w:pos="2538"/>
          <w:tab w:val="left" w:pos="4612"/>
          <w:tab w:val="left" w:pos="6656"/>
          <w:tab w:val="left" w:pos="7474"/>
          <w:tab w:val="left" w:pos="10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456E16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B44B22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08AFB1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                                                                              ____________________</w:t>
      </w:r>
    </w:p>
    <w:p w14:paraId="77768EF5">
      <w:pPr>
        <w:pStyle w:val="8"/>
        <w:keepNext w:val="0"/>
        <w:keepLines w:val="0"/>
        <w:pageBreakBefore w:val="0"/>
        <w:tabs>
          <w:tab w:val="left" w:pos="7894"/>
        </w:tabs>
        <w:kinsoku/>
        <w:wordWrap/>
        <w:overflowPunct/>
        <w:topLinePunct w:val="0"/>
        <w:bidi w:val="0"/>
        <w:snapToGrid/>
        <w:spacing w:line="240" w:lineRule="auto"/>
        <w:ind w:left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(дата)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(подпись)</w:t>
      </w:r>
    </w:p>
    <w:p w14:paraId="6DE3279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1100" w:right="400" w:bottom="840" w:left="860" w:header="0" w:footer="640" w:gutter="0"/>
          <w:cols w:space="720" w:num="1"/>
        </w:sectPr>
      </w:pPr>
    </w:p>
    <w:p w14:paraId="5A34D02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2</w:t>
      </w:r>
    </w:p>
    <w:p w14:paraId="223EB06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338F2EB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62C61AF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Блок-схема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 муниципальной услуги</w:t>
      </w:r>
    </w:p>
    <w:p w14:paraId="5C35415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45994A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A88DE8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80645</wp:posOffset>
                </wp:positionV>
                <wp:extent cx="2229485" cy="647065"/>
                <wp:effectExtent l="12700" t="12700" r="24765" b="260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7505" y="1847850"/>
                          <a:ext cx="2229485" cy="647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A50EF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Обращение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заявителя в устной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15pt;margin-top:6.35pt;height:50.95pt;width:175.55pt;z-index:251661312;v-text-anchor:middle;mso-width-relative:page;mso-height-relative:page;" fillcolor="#FFFFFF [3201]" filled="t" stroked="t" coordsize="21600,21600" o:gfxdata="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IacWTZAAAACgEAAA8AAAAAAAAAAQAgAAAAIgAAAGRycy9kb3ducmV2LnhtbFBLAQIUABQAAAAI&#10;AIdO4kAGWT6jlwIAAAoFAAAOAAAAAAAAAAEAIAAAACgBAABkcnMvZTJvRG9jLnhtbFBLBQYAAAAA&#10;BgAGAFkBAAAx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4CCA50EF"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Обращение</w:t>
                      </w:r>
                      <w:r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заявителя в устной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70485</wp:posOffset>
                </wp:positionV>
                <wp:extent cx="2247265" cy="666750"/>
                <wp:effectExtent l="12700" t="12700" r="26035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4280" y="1838325"/>
                          <a:ext cx="224726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DBB6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Приём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4pt;margin-top:5.55pt;height:52.5pt;width:176.95pt;z-index:251660288;v-text-anchor:middle;mso-width-relative:page;mso-height-relative:page;" fillcolor="#FFFFFF [3201]" filled="t" stroked="t" coordsize="21600,21600" o:gfxdata="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/M4YE&#10;1wAAAAoBAAAPAAAAAAAAAAEAIAAAACIAAABkcnMvZG93bnJldi54bWxQSwECFAAUAAAACACHTuJA&#10;eCH1XZQCAAAKBQAADgAAAAAAAAABACAAAAAmAQAAZHJzL2Uyb0RvYy54bWxQSwUGAAAAAAYABgBZ&#10;AQAALA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62D9DBB6"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Приём</w:t>
                      </w:r>
                      <w:r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E336E8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6CA993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0AC750D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130175</wp:posOffset>
                </wp:positionV>
                <wp:extent cx="75565" cy="228600"/>
                <wp:effectExtent l="12700" t="12700" r="26035" b="254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7755" y="2872740"/>
                          <a:ext cx="7556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2.65pt;margin-top:10.25pt;height:18pt;width:5.95pt;z-index:251675648;v-text-anchor:middle;mso-width-relative:page;mso-height-relative:page;" fillcolor="#000000 [3200]" filled="t" stroked="t" coordsize="21600,21600" o:gfxdata="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6PU6DZAAAA&#10;CQEAAA8AAAAAAAAAAQAgAAAAIgAAAGRycy9kb3ducmV2LnhtbFBLAQIUABQAAAAIAIdO4kAt5rAm&#10;jgIAACAFAAAOAAAAAAAAAAEAIAAAACgBAABkcnMvZTJvRG9jLnhtbFBLBQYAAAAABgAGAFkBAAAo&#10;BgAAAAA=&#10;" adj="18030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120650</wp:posOffset>
                </wp:positionV>
                <wp:extent cx="75565" cy="247650"/>
                <wp:effectExtent l="12700" t="12700" r="26035" b="254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55" y="2863215"/>
                          <a:ext cx="7556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3.65pt;margin-top:9.5pt;height:19.5pt;width:5.95pt;z-index:251672576;v-text-anchor:middle;mso-width-relative:page;mso-height-relative:page;" fillcolor="#000000 [3200]" filled="t" stroked="t" coordsize="21600,21600" o:gfxdata="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ZjfUtkA&#10;AAAJAQAADwAAAAAAAAABACAAAAAiAAAAZHJzL2Rvd25yZXYueG1sUEsBAhQAFAAAAAgAh07iQHVe&#10;w72QAgAAHgUAAA4AAAAAAAAAAQAgAAAAKAEAAGRycy9lMm9Eb2MueG1sUEsFBgAAAAAGAAYAWQEA&#10;ACoGAAAAAA==&#10;" adj="18305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</w:p>
    <w:p w14:paraId="74AE992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161290</wp:posOffset>
                </wp:positionV>
                <wp:extent cx="2256155" cy="657860"/>
                <wp:effectExtent l="12700" t="12700" r="17145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3805" y="2766060"/>
                          <a:ext cx="2256155" cy="657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D2E9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Рассмотрение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15pt;margin-top:12.7pt;height:51.8pt;width:177.65pt;z-index:251662336;v-text-anchor:middle;mso-width-relative:page;mso-height-relative:page;" fillcolor="#FFFFFF [3201]" filled="t" stroked="t" coordsize="21600,21600" o:gfxdata="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fX&#10;l6bYAAAACgEAAA8AAAAAAAAAAQAgAAAAIgAAAGRycy9kb3ducmV2LnhtbFBLAQIUABQAAAAIAIdO&#10;4kBz68O8lQIAAAoFAAAOAAAAAAAAAAEAIAAAACcBAABkcnMvZTJvRG9jLnhtbFBLBQYAAAAABgAG&#10;AFkBAAAu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089ED2E9"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Рассмотрение</w:t>
                      </w:r>
                      <w:r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151765</wp:posOffset>
                </wp:positionV>
                <wp:extent cx="2257425" cy="676275"/>
                <wp:effectExtent l="12700" t="12700" r="15875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7030" y="2756535"/>
                          <a:ext cx="22574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5A5F"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Информирование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lang w:val="ru-RU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заявителя в устной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9pt;margin-top:11.95pt;height:53.25pt;width:177.75pt;z-index:251663360;v-text-anchor:middle;mso-width-relative:page;mso-height-relative:page;" fillcolor="#FFFFFF [3201]" filled="t" stroked="t" coordsize="21600,21600" o:gfxdata="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1MX&#10;RdkAAAAKAQAADwAAAAAAAAABACAAAAAiAAAAZHJzL2Rvd25yZXYueG1sUEsBAhQAFAAAAAgAh07i&#10;QH3r+1CTAgAACgUAAA4AAAAAAAAAAQAgAAAAKAEAAGRycy9lMm9Eb2MueG1sUEsFBgAAAAAGAAYA&#10;WQEAAC0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6AB25A5F"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Информирование</w:t>
                      </w:r>
                      <w:r>
                        <w:rPr>
                          <w:rFonts w:hint="default"/>
                          <w:color w:val="000000" w:themeColor="text1"/>
                          <w:lang w:val="ru-RU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заявителя в устной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14:paraId="70B76AC5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191D241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2369F5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198120</wp:posOffset>
                </wp:positionV>
                <wp:extent cx="438785" cy="264160"/>
                <wp:effectExtent l="43815" t="27305" r="50800" b="704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1" idx="0"/>
                      </wps:cNvCnPr>
                      <wps:spPr>
                        <a:xfrm>
                          <a:off x="3186430" y="3777615"/>
                          <a:ext cx="438785" cy="264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15pt;margin-top:15.6pt;height:20.8pt;width:34.55pt;z-index:251678720;mso-width-relative:page;mso-height-relative:page;" filled="f" stroked="t" coordsize="21600,21600" o:gfxdata="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lzQxDYAAAACQEAAA8AAAAAAAAAAQAgAAAA&#10;IgAAAGRycy9kb3ducmV2LnhtbFBLAQIUABQAAAAIAIdO4kB9yNHPfQIAAM0EAAAOAAAAAAAAAAEA&#10;IAAAACcBAABkcnMvZTJvRG9jLnhtbFBLBQYAAAAABgAGAFkBAAAWBgAAAAA=&#10;">
                <v:fill on="f" focussize="0,0"/>
                <v:stroke weight="3pt" color="#000000 [3200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 w14:paraId="208D9B9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1714500</wp:posOffset>
                </wp:positionV>
                <wp:extent cx="1189355" cy="1029335"/>
                <wp:effectExtent l="12700" t="12700" r="17145" b="247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7055" y="4842510"/>
                          <a:ext cx="1189355" cy="1029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349E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ответа о предоставлении муниципальной услуги</w:t>
                            </w:r>
                          </w:p>
                          <w:p w14:paraId="7D2910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pt;margin-top:135pt;height:81.05pt;width:93.65pt;z-index:251667456;v-text-anchor:middle;mso-width-relative:page;mso-height-relative:page;" fillcolor="#FFFFFF [3201]" filled="t" stroked="t" coordsize="21600,21600" o:gfxdata="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13vAS9oAAAALAQAADwAAAAAAAAABACAAAAAiAAAAZHJzL2Rvd25yZXYueG1sUEsBAhQAFAAAAAgA&#10;h07iQKTqAsaVAgAACgUAAA4AAAAAAAAAAQAgAAAAKQEAAGRycy9lMm9Eb2MueG1sUEsFBgAAAAAG&#10;AAYAWQEAADA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7D42349E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ответа о предоставлении муниципальной услуги</w:t>
                      </w:r>
                    </w:p>
                    <w:p w14:paraId="7D2910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2742565</wp:posOffset>
                </wp:positionV>
                <wp:extent cx="75565" cy="361950"/>
                <wp:effectExtent l="12700" t="12700" r="26035" b="2540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730" y="6507480"/>
                          <a:ext cx="7556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6.9pt;margin-top:215.95pt;height:28.5pt;width:5.95pt;z-index:251679744;v-text-anchor:middle;mso-width-relative:page;mso-height-relative:page;" fillcolor="#000000 [3200]" filled="t" stroked="t" coordsize="21600,21600" o:gfxdata="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bUmn&#10;2AAAAAsBAAAPAAAAAAAAAAEAIAAAACIAAABkcnMvZG93bnJldi54bWxQSwECFAAUAAAACACHTuJA&#10;3P2Je5MCAAAgBQAADgAAAAAAAAABACAAAAAnAQAAZHJzL2Uyb0RvYy54bWxQSwUGAAAAAAYABgBZ&#10;AQAALAYAAAAA&#10;" adj="19346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1393825</wp:posOffset>
                </wp:positionV>
                <wp:extent cx="75565" cy="314325"/>
                <wp:effectExtent l="12700" t="12700" r="26035" b="1587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0930" y="5168265"/>
                          <a:ext cx="7556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.9pt;margin-top:109.75pt;height:24.75pt;width:5.95pt;z-index:251673600;v-text-anchor:middle;mso-width-relative:page;mso-height-relative:page;" fillcolor="#000000 [3200]" filled="t" stroked="t" coordsize="21600,21600" o:gfxdata="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8L&#10;AuDaAAAACQEAAA8AAAAAAAAAAQAgAAAAIgAAAGRycy9kb3ducmV2LnhtbFBLAQIUABQAAAAIAIdO&#10;4kA9iBgjkwIAACAFAAAOAAAAAAAAAAEAIAAAACkBAABkcnMvZTJvRG9jLnhtbFBLBQYAAAAABgAG&#10;AFkBAAAuBgAAAAA=&#10;" adj="19004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12700</wp:posOffset>
                </wp:positionV>
                <wp:extent cx="495300" cy="238125"/>
                <wp:effectExtent l="33655" t="27940" r="42545" b="7683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05205" y="3777615"/>
                          <a:ext cx="49530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.15pt;margin-top:1pt;height:18.75pt;width:39pt;z-index:251677696;mso-width-relative:page;mso-height-relative:page;" filled="f" stroked="t" coordsize="21600,21600" o:gfxdata="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V+m9/UAAAABwEAAA8AAAAAAAAAAQAgAAAAIgAAAGRycy9kb3ducmV2&#10;LnhtbFBLAQIUABQAAAAIAIdO4kBYV71ycgIAAK8EAAAOAAAAAAAAAAEAIAAAACMBAABkcnMvZTJv&#10;RG9jLnhtbFBLBQYAAAAABgAGAFkBAAAHBgAAAAA=&#10;">
                <v:fill on="f" focussize="0,0"/>
                <v:stroke weight="3pt" color="#000000 [3200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1412875</wp:posOffset>
                </wp:positionV>
                <wp:extent cx="75565" cy="295275"/>
                <wp:effectExtent l="12700" t="12700" r="26035" b="1587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7755" y="5177790"/>
                          <a:ext cx="7556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2.65pt;margin-top:111.25pt;height:23.25pt;width:5.95pt;z-index:251676672;v-text-anchor:middle;mso-width-relative:page;mso-height-relative:page;" fillcolor="#000000 [3200]" filled="t" stroked="t" coordsize="21600,21600" o:gfxdata="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6us&#10;f9wAAAALAQAADwAAAAAAAAABACAAAAAiAAAAZHJzL2Rvd25yZXYueG1sUEsBAhQAFAAAAAgAh07i&#10;QJJGMmSQAgAAIAUAAA4AAAAAAAAAAQAgAAAAKwEAAGRycy9lMm9Eb2MueG1sUEsFBgAAAAAGAAYA&#10;WQEAAC0GAAAAAA==&#10;" adj="18837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1393825</wp:posOffset>
                </wp:positionV>
                <wp:extent cx="75565" cy="333375"/>
                <wp:effectExtent l="12700" t="12700" r="26035" b="1587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5055" y="5158740"/>
                          <a:ext cx="7556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1.65pt;margin-top:109.75pt;height:26.25pt;width:5.95pt;z-index:251674624;v-text-anchor:middle;mso-width-relative:page;mso-height-relative:page;" fillcolor="#000000 [3200]" filled="t" stroked="t" coordsize="21600,21600" o:gfxdata="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AvcwPWAAAA&#10;CwEAAA8AAAAAAAAAAQAgAAAAIgAAAGRycy9kb3ducmV2LnhtbFBLAQIUABQAAAAIAIdO4kCY+UiI&#10;kQIAACAFAAAOAAAAAAAAAAEAIAAAACUBAABkcnMvZTJvRG9jLnhtbFBLBQYAAAAABgAGAFkBAAAo&#10;BgAAAAA=&#10;" adj="19152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22225</wp:posOffset>
                </wp:positionV>
                <wp:extent cx="75565" cy="257175"/>
                <wp:effectExtent l="12700" t="12700" r="26035" b="1587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230" y="3787140"/>
                          <a:ext cx="7556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1.9pt;margin-top:1.75pt;height:20.25pt;width:5.95pt;z-index:251671552;v-text-anchor:middle;mso-width-relative:page;mso-height-relative:page;" fillcolor="#000000 [3200]" filled="t" stroked="t" coordsize="21600,21600" o:gfxdata="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0AJD&#10;2NoAAAAIAQAADwAAAAAAAAABACAAAAAiAAAAZHJzL2Rvd25yZXYueG1sUEsBAhQAFAAAAAgAh07i&#10;QIA9OnaSAgAAHgUAAA4AAAAAAAAAAQAgAAAAKQEAAGRycy9lMm9Eb2MueG1sUEsFBgAAAAAGAAYA&#10;WQEAAC0GAAAAAA==&#10;" adj="18427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3118485</wp:posOffset>
                </wp:positionV>
                <wp:extent cx="1238250" cy="979170"/>
                <wp:effectExtent l="12700" t="12700" r="25400" b="1778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2605" y="5619750"/>
                          <a:ext cx="1238250" cy="979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126E2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 w:firstLine="3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заявителю уведомления о</w:t>
                            </w:r>
                          </w:p>
                          <w:p w14:paraId="2511E30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перенаправлении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85pt;margin-top:245.55pt;height:77.1pt;width:97.5pt;z-index:251670528;v-text-anchor:middle;mso-width-relative:page;mso-height-relative:page;" fillcolor="#FFFFFF [3201]" filled="t" stroked="t" coordsize="21600,21600" o:gfxdata="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gAojn2wAAAAsBAAAPAAAAAAAAAAEAIAAAACIAAABkcnMvZG93bnJldi54bWxQSwECFAAUAAAA&#10;CACHTuJAfvVH05YCAAAKBQAADgAAAAAAAAABACAAAAAqAQAAZHJzL2Uyb0RvYy54bWxQSwUGAAAA&#10;AAYABgBZAQAAMg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3A6126E2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 w:firstLine="3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заявителю уведомления о</w:t>
                      </w:r>
                    </w:p>
                    <w:p w14:paraId="2511E30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перенаправлении запроса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258445</wp:posOffset>
                </wp:positionV>
                <wp:extent cx="1123950" cy="1113790"/>
                <wp:effectExtent l="12700" t="12700" r="25400" b="1651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30" y="3661410"/>
                          <a:ext cx="1123950" cy="111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73978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положительного решения о</w:t>
                            </w:r>
                          </w:p>
                          <w:p w14:paraId="39FC02B5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предоставлении муниципальной услуги</w:t>
                            </w:r>
                          </w:p>
                          <w:p w14:paraId="3D17F16F">
                            <w:pPr>
                              <w:ind w:left="18" w:leftChars="0" w:right="-97" w:rightChars="-44" w:hanging="18" w:hangingChars="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5pt;margin-top:20.35pt;height:87.7pt;width:88.5pt;z-index:251664384;v-text-anchor:middle;mso-width-relative:page;mso-height-relative:page;" fillcolor="#FFFFFF [3201]" filled="t" stroked="t" coordsize="21600,21600" o:gfxdata="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QYB&#10;7tcAAAAIAQAADwAAAAAAAAABACAAAAAiAAAAZHJzL2Rvd25yZXYueG1sUEsBAhQAFAAAAAgAh07i&#10;QME0vmuVAgAACgUAAA4AAAAAAAAAAQAgAAAAJgEAAGRycy9lMm9Eb2MueG1sUEsFBgAAAAAGAAYA&#10;WQEAAC0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19A73978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положительного решения о</w:t>
                      </w:r>
                    </w:p>
                    <w:p w14:paraId="39FC02B5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</w:p>
                    <w:p w14:paraId="3D17F16F">
                      <w:pPr>
                        <w:ind w:left="18" w:leftChars="0" w:right="-97" w:rightChars="-44" w:hanging="18" w:hangingChars="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257810</wp:posOffset>
                </wp:positionV>
                <wp:extent cx="1134110" cy="1132840"/>
                <wp:effectExtent l="12700" t="12700" r="15240" b="1651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5305" y="3909060"/>
                          <a:ext cx="1134110" cy="1132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C21B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</w:t>
                            </w:r>
                          </w:p>
                          <w:p w14:paraId="691355F1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предоставлении муниципальной услуги</w:t>
                            </w:r>
                          </w:p>
                          <w:p w14:paraId="271117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9pt;margin-top:20.3pt;height:89.2pt;width:89.3pt;z-index:251665408;v-text-anchor:middle;mso-width-relative:page;mso-height-relative:page;" fillcolor="#FFFFFF [3201]" filled="t" stroked="t" coordsize="21600,21600" o:gfxdata="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Aq&#10;wEDZAAAACgEAAA8AAAAAAAAAAQAgAAAAIgAAAGRycy9kb3ducmV2LnhtbFBLAQIUABQAAAAIAIdO&#10;4kBiKCnClAIAAAsFAAAOAAAAAAAAAAEAIAAAACgBAABkcnMvZTJvRG9jLnhtbFBLBQYAAAAABgAG&#10;AFkBAAAu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3A6DC21B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</w:t>
                      </w:r>
                    </w:p>
                    <w:p w14:paraId="691355F1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</w:p>
                    <w:p w14:paraId="271117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257810</wp:posOffset>
                </wp:positionV>
                <wp:extent cx="1085850" cy="1122680"/>
                <wp:effectExtent l="12700" t="12700" r="2540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8355" y="3670935"/>
                          <a:ext cx="1085850" cy="112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269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 w:firstLine="3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перенаправлении запроса</w:t>
                            </w:r>
                          </w:p>
                          <w:p w14:paraId="4F050E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95pt;margin-top:20.3pt;height:88.4pt;width:85.5pt;z-index:251666432;v-text-anchor:middle;mso-width-relative:page;mso-height-relative:page;" fillcolor="#FFFFFF [3201]" filled="t" stroked="t" coordsize="21600,21600" o:gfxdata="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9iMuvaAAAACgEAAA8AAAAAAAAAAQAgAAAAIgAAAGRycy9kb3ducmV2LnhtbFBLAQIUABQAAAAI&#10;AIdO4kCd6ghnlgIAAAsFAAAOAAAAAAAAAAEAIAAAACkBAABkcnMvZTJvRG9jLnhtbFBLBQYAAAAA&#10;BgAGAFkBAAAxBg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365D269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 w:firstLine="3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перенаправлении запроса</w:t>
                      </w:r>
                    </w:p>
                    <w:p w14:paraId="4F050E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1722755</wp:posOffset>
                </wp:positionV>
                <wp:extent cx="1114425" cy="1020445"/>
                <wp:effectExtent l="12700" t="12700" r="15875" b="146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4830" y="4842510"/>
                          <a:ext cx="1114425" cy="102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F199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 w:hanging="1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ответа об отказе в</w:t>
                            </w:r>
                          </w:p>
                          <w:p w14:paraId="029CA95C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предоставлении муниципальной услуги</w:t>
                            </w:r>
                          </w:p>
                          <w:p w14:paraId="50240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135.65pt;height:80.35pt;width:87.75pt;z-index:251668480;v-text-anchor:middle;mso-width-relative:page;mso-height-relative:page;" fillcolor="#FFFFFF [3201]" filled="t" stroked="t" coordsize="21600,21600" o:gfxdata="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0OXS&#10;zdkAAAALAQAADwAAAAAAAAABACAAAAAiAAAAZHJzL2Rvd25yZXYueG1sUEsBAhQAFAAAAAgAh07i&#10;QPEaJHmTAgAACwUAAA4AAAAAAAAAAQAgAAAAKAEAAGRycy9lMm9Eb2MueG1sUEsFBgAAAAAGAAYA&#10;WQEAAC0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3ECFF199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 w:hanging="1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ответа об отказе в</w:t>
                      </w:r>
                    </w:p>
                    <w:p w14:paraId="029CA95C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</w:pPr>
                      <w:r>
                        <w:rPr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</w:p>
                    <w:p w14:paraId="50240B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1715135</wp:posOffset>
                </wp:positionV>
                <wp:extent cx="1228725" cy="1037590"/>
                <wp:effectExtent l="12700" t="12700" r="15875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2130" y="4842510"/>
                          <a:ext cx="1228725" cy="1037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CF8F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Перенаправление запроса в</w:t>
                            </w:r>
                          </w:p>
                          <w:p w14:paraId="23843804"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подведомственное учреждение (организацию</w:t>
                            </w:r>
                            <w:r>
                              <w:t>)</w:t>
                            </w:r>
                          </w:p>
                          <w:p w14:paraId="20F30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9pt;margin-top:135.05pt;height:81.7pt;width:96.75pt;z-index:251669504;v-text-anchor:middle;mso-width-relative:page;mso-height-relative:page;" fillcolor="#FFFFFF [3201]" filled="t" stroked="t" coordsize="21600,21600" o:gfxdata="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qTRS9sAAAALAQAADwAAAAAAAAABACAAAAAiAAAAZHJzL2Rvd25yZXYueG1sUEsBAhQAFAAA&#10;AAgAh07iQDumpOiXAgAACwUAAA4AAAAAAAAAAQAgAAAAKgEAAGRycy9lMm9Eb2MueG1sUEsFBgAA&#10;AAAGAAYAWQEAADMG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 w14:paraId="4A6CCF8F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Перенаправление запроса в</w:t>
                      </w:r>
                    </w:p>
                    <w:p w14:paraId="23843804"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ind w:left="0" w:right="0"/>
                        <w:jc w:val="center"/>
                        <w:textAlignment w:val="auto"/>
                      </w:pPr>
                      <w:r>
                        <w:rPr>
                          <w:sz w:val="20"/>
                          <w:szCs w:val="20"/>
                        </w:rPr>
                        <w:t>подведомственное учреждение (организацию</w:t>
                      </w:r>
                      <w:r>
                        <w:t>)</w:t>
                      </w:r>
                    </w:p>
                    <w:p w14:paraId="20F30C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10" w:h="16840"/>
      <w:pgMar w:top="1100" w:right="400" w:bottom="840" w:left="860" w:header="0" w:footer="6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1D671"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10146030</wp:posOffset>
              </wp:positionV>
              <wp:extent cx="203200" cy="194310"/>
              <wp:effectExtent l="0" t="0" r="0" b="0"/>
              <wp:wrapNone/>
              <wp:docPr id="49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62CF6">
                          <w:pPr>
                            <w:pStyle w:val="8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303.8pt;margin-top:798.9pt;height:15.3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fWL2toAAAANAQAADwAAAAAAAAABACAAAAAiAAAAZHJzL2Rvd25y&#10;ZXYueG1sUEsBAhQAFAAAAAgAh07iQOkd7A7DAQAAdw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362CF6">
                    <w:pPr>
                      <w:pStyle w:val="8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CA6C4"/>
    <w:multiLevelType w:val="multilevel"/>
    <w:tmpl w:val="91ACA6C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08"/>
        </w:tabs>
        <w:ind w:left="0" w:firstLine="709"/>
      </w:pPr>
      <w:rPr>
        <w:rFonts w:hint="default" w:ascii="Times New Roman" w:hAnsi="Times New Roman" w:cs="Times New Roman"/>
        <w:b w:val="0"/>
        <w:color w:val="auto"/>
        <w:sz w:val="28"/>
        <w:szCs w:val="28"/>
      </w:rPr>
    </w:lvl>
    <w:lvl w:ilvl="1" w:tentative="0">
      <w:start w:val="3"/>
      <w:numFmt w:val="decimal"/>
      <w:lvlText w:val="%1.%2."/>
      <w:lvlJc w:val="left"/>
      <w:pPr>
        <w:tabs>
          <w:tab w:val="left" w:pos="1069"/>
        </w:tabs>
        <w:ind w:left="1069" w:hanging="36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29"/>
        </w:tabs>
        <w:ind w:left="142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1429"/>
        </w:tabs>
        <w:ind w:left="1429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1789"/>
        </w:tabs>
        <w:ind w:left="178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1789"/>
        </w:tabs>
        <w:ind w:left="1789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2149"/>
        </w:tabs>
        <w:ind w:left="2149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2149"/>
        </w:tabs>
        <w:ind w:left="2149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2509"/>
        </w:tabs>
        <w:ind w:left="2509" w:hanging="1800"/>
      </w:pPr>
    </w:lvl>
  </w:abstractNum>
  <w:abstractNum w:abstractNumId="2">
    <w:nsid w:val="00F3074A"/>
    <w:multiLevelType w:val="multilevel"/>
    <w:tmpl w:val="00F3074A"/>
    <w:lvl w:ilvl="0" w:tentative="0">
      <w:start w:val="0"/>
      <w:numFmt w:val="bullet"/>
      <w:lvlText w:val=""/>
      <w:lvlJc w:val="left"/>
      <w:pPr>
        <w:ind w:left="272" w:hanging="533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533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533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533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533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533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533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533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533"/>
      </w:pPr>
      <w:rPr>
        <w:rFonts w:hint="default"/>
        <w:lang w:val="ru-RU" w:eastAsia="ru-RU" w:bidi="ru-RU"/>
      </w:rPr>
    </w:lvl>
  </w:abstractNum>
  <w:abstractNum w:abstractNumId="3">
    <w:nsid w:val="0A1047F8"/>
    <w:multiLevelType w:val="multilevel"/>
    <w:tmpl w:val="0A1047F8"/>
    <w:lvl w:ilvl="0" w:tentative="0">
      <w:start w:val="0"/>
      <w:numFmt w:val="bullet"/>
      <w:lvlText w:val=""/>
      <w:lvlJc w:val="left"/>
      <w:pPr>
        <w:ind w:left="272" w:hanging="384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38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38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38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38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38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38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38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384"/>
      </w:pPr>
      <w:rPr>
        <w:rFonts w:hint="default"/>
        <w:lang w:val="ru-RU" w:eastAsia="ru-RU" w:bidi="ru-RU"/>
      </w:rPr>
    </w:lvl>
  </w:abstractNum>
  <w:abstractNum w:abstractNumId="4">
    <w:nsid w:val="1A502530"/>
    <w:multiLevelType w:val="multilevel"/>
    <w:tmpl w:val="1A502530"/>
    <w:lvl w:ilvl="0" w:tentative="0">
      <w:start w:val="1"/>
      <w:numFmt w:val="decimal"/>
      <w:lvlText w:val="%1)"/>
      <w:lvlJc w:val="left"/>
      <w:pPr>
        <w:ind w:left="272" w:hanging="317"/>
      </w:pPr>
      <w:rPr>
        <w:rFonts w:hint="default" w:ascii="Times New Roman" w:hAnsi="Times New Roman" w:eastAsia="Times New Roman" w:cs="Times New Roman"/>
        <w:spacing w:val="-21"/>
        <w:w w:val="100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317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317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317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317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317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317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317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317"/>
      </w:pPr>
      <w:rPr>
        <w:rFonts w:hint="default"/>
        <w:lang w:val="ru-RU" w:eastAsia="ru-RU" w:bidi="ru-RU"/>
      </w:rPr>
    </w:lvl>
  </w:abstractNum>
  <w:abstractNum w:abstractNumId="5">
    <w:nsid w:val="25CD6789"/>
    <w:multiLevelType w:val="multilevel"/>
    <w:tmpl w:val="25CD6789"/>
    <w:lvl w:ilvl="0" w:tentative="0">
      <w:start w:val="2"/>
      <w:numFmt w:val="decimal"/>
      <w:lvlText w:val="%1"/>
      <w:lvlJc w:val="left"/>
      <w:pPr>
        <w:ind w:left="272" w:hanging="699"/>
      </w:pPr>
      <w:rPr>
        <w:rFonts w:hint="default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272" w:hanging="699"/>
      </w:pPr>
      <w:rPr>
        <w:rFonts w:hint="default" w:ascii="Times New Roman" w:hAnsi="Times New Roman" w:cs="Times New Roman"/>
        <w:color w:val="auto"/>
        <w:spacing w:val="0"/>
        <w:w w:val="100"/>
        <w:sz w:val="28"/>
        <w:szCs w:val="28"/>
        <w:lang w:val="ru-RU" w:eastAsia="ru-RU" w:bidi="ru-RU"/>
      </w:rPr>
    </w:lvl>
    <w:lvl w:ilvl="2" w:tentative="0">
      <w:start w:val="1"/>
      <w:numFmt w:val="decimal"/>
      <w:lvlText w:val="%1.%2.%3."/>
      <w:lvlJc w:val="left"/>
      <w:pPr>
        <w:ind w:left="1694" w:hanging="720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688" w:hanging="72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682" w:hanging="72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676" w:hanging="72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70" w:hanging="72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64" w:hanging="72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58" w:hanging="720"/>
      </w:pPr>
      <w:rPr>
        <w:rFonts w:hint="default"/>
        <w:lang w:val="ru-RU" w:eastAsia="ru-RU" w:bidi="ru-RU"/>
      </w:rPr>
    </w:lvl>
  </w:abstractNum>
  <w:abstractNum w:abstractNumId="6">
    <w:nsid w:val="2F730470"/>
    <w:multiLevelType w:val="multilevel"/>
    <w:tmpl w:val="2F730470"/>
    <w:lvl w:ilvl="0" w:tentative="0">
      <w:start w:val="0"/>
      <w:numFmt w:val="bullet"/>
      <w:lvlText w:val="-"/>
      <w:lvlJc w:val="left"/>
      <w:pPr>
        <w:ind w:left="27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14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14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14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14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14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14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14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140"/>
      </w:pPr>
      <w:rPr>
        <w:rFonts w:hint="default"/>
        <w:lang w:val="ru-RU" w:eastAsia="ru-RU" w:bidi="ru-RU"/>
      </w:rPr>
    </w:lvl>
  </w:abstractNum>
  <w:abstractNum w:abstractNumId="7">
    <w:nsid w:val="713F601F"/>
    <w:multiLevelType w:val="multilevel"/>
    <w:tmpl w:val="713F601F"/>
    <w:lvl w:ilvl="0" w:tentative="0">
      <w:start w:val="1"/>
      <w:numFmt w:val="decimal"/>
      <w:lvlText w:val="%1)"/>
      <w:lvlJc w:val="left"/>
      <w:pPr>
        <w:ind w:left="272" w:hanging="336"/>
      </w:pPr>
      <w:rPr>
        <w:rFonts w:hint="default" w:ascii="Times New Roman" w:hAnsi="Times New Roman" w:eastAsia="Times New Roman" w:cs="Times New Roman"/>
        <w:spacing w:val="-29"/>
        <w:w w:val="100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336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336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336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336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336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336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336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336"/>
      </w:pPr>
      <w:rPr>
        <w:rFonts w:hint="default"/>
        <w:lang w:val="ru-RU" w:eastAsia="ru-RU" w:bidi="ru-RU"/>
      </w:rPr>
    </w:lvl>
  </w:abstractNum>
  <w:abstractNum w:abstractNumId="8">
    <w:nsid w:val="76142604"/>
    <w:multiLevelType w:val="multilevel"/>
    <w:tmpl w:val="76142604"/>
    <w:lvl w:ilvl="0" w:tentative="0">
      <w:start w:val="0"/>
      <w:numFmt w:val="bullet"/>
      <w:lvlText w:val=""/>
      <w:lvlJc w:val="left"/>
      <w:pPr>
        <w:ind w:left="272" w:hanging="348"/>
      </w:pPr>
      <w:rPr>
        <w:rFonts w:hint="default" w:ascii="Symbol" w:hAnsi="Symbol" w:eastAsia="Symbol" w:cs="Symbol"/>
        <w:w w:val="99"/>
        <w:sz w:val="20"/>
        <w:szCs w:val="2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316" w:hanging="348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353" w:hanging="348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389" w:hanging="348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426" w:hanging="348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499" w:hanging="348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536" w:hanging="348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73" w:hanging="348"/>
      </w:pPr>
      <w:rPr>
        <w:rFonts w:hint="default"/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94"/>
    <w:rsid w:val="001A6253"/>
    <w:rsid w:val="001B69F4"/>
    <w:rsid w:val="002D6772"/>
    <w:rsid w:val="003F23E4"/>
    <w:rsid w:val="00487445"/>
    <w:rsid w:val="004D62FE"/>
    <w:rsid w:val="008B6553"/>
    <w:rsid w:val="00943E4F"/>
    <w:rsid w:val="00AD3545"/>
    <w:rsid w:val="00B05C25"/>
    <w:rsid w:val="00C14416"/>
    <w:rsid w:val="00C14994"/>
    <w:rsid w:val="00CF2FA4"/>
    <w:rsid w:val="00D3130B"/>
    <w:rsid w:val="00DD6FB9"/>
    <w:rsid w:val="00DD7A9A"/>
    <w:rsid w:val="00F81402"/>
    <w:rsid w:val="05BC6875"/>
    <w:rsid w:val="0DB53CD0"/>
    <w:rsid w:val="132248F2"/>
    <w:rsid w:val="269F3E49"/>
    <w:rsid w:val="52A46CC0"/>
    <w:rsid w:val="53AB3176"/>
    <w:rsid w:val="54B96C6A"/>
    <w:rsid w:val="55CF48EE"/>
    <w:rsid w:val="6E045274"/>
    <w:rsid w:val="72BE7F8F"/>
    <w:rsid w:val="74572180"/>
    <w:rsid w:val="774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ind w:left="706"/>
      <w:outlineLvl w:val="0"/>
    </w:pPr>
    <w:rPr>
      <w:b/>
      <w:bCs/>
      <w:sz w:val="24"/>
      <w:szCs w:val="24"/>
    </w:rPr>
  </w:style>
  <w:style w:type="paragraph" w:styleId="3">
    <w:name w:val="heading 3"/>
    <w:basedOn w:val="1"/>
    <w:next w:val="1"/>
    <w:unhideWhenUsed/>
    <w:qFormat/>
    <w:uiPriority w:val="9"/>
    <w:pPr>
      <w:keepNext/>
      <w:spacing w:before="240" w:beforeLines="0" w:after="60" w:afterLines="0"/>
      <w:outlineLvl w:val="2"/>
    </w:pPr>
    <w:rPr>
      <w:rFonts w:hint="eastAsia" w:ascii="Cambria" w:hAnsi="Cambria"/>
      <w:b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ind w:left="272"/>
    </w:pPr>
    <w:rPr>
      <w:sz w:val="24"/>
      <w:szCs w:val="24"/>
    </w:rPr>
  </w:style>
  <w:style w:type="paragraph" w:styleId="9">
    <w:name w:val="Title"/>
    <w:basedOn w:val="1"/>
    <w:qFormat/>
    <w:uiPriority w:val="0"/>
    <w:pPr>
      <w:jc w:val="center"/>
    </w:pPr>
    <w:rPr>
      <w:b/>
      <w:sz w:val="28"/>
      <w:szCs w:val="20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72" w:firstLine="733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customStyle="1" w:styleId="14">
    <w:name w:val="Основной текст (3)"/>
    <w:qFormat/>
    <w:uiPriority w:val="99"/>
    <w:pPr>
      <w:shd w:val="clear" w:color="auto" w:fill="FFFFFF"/>
      <w:spacing w:before="360" w:after="60" w:line="240" w:lineRule="atLeast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3405</Words>
  <Characters>19415</Characters>
  <Lines>161</Lines>
  <Paragraphs>45</Paragraphs>
  <TotalTime>40</TotalTime>
  <ScaleCrop>false</ScaleCrop>
  <LinksUpToDate>false</LinksUpToDate>
  <CharactersWithSpaces>22775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2018-06-26T11:58:00Z</dcterms:created>
  <dc:creator>418c</dc:creator>
  <cp:lastModifiedBy>User</cp:lastModifiedBy>
  <cp:lastPrinted>2018-08-07T12:43:00Z</cp:lastPrinted>
  <dcterms:modified xsi:type="dcterms:W3CDTF">2025-10-03T08:19:24Z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2018-06-26T00:00:00Z</vt:filetime>
  </property>
  <property fmtid="{D5CDD505-2E9C-101B-9397-08002B2CF9AE}" pid="5" name="KSOProductBuildVer">
    <vt:lpwstr>1049-12.2.0.22549</vt:lpwstr>
  </property>
  <property fmtid="{D5CDD505-2E9C-101B-9397-08002B2CF9AE}" pid="6" name="ICV">
    <vt:lpwstr>2B548D8E7F214F67AAA1190743F67601</vt:lpwstr>
  </property>
</Properties>
</file>